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30" w:rsidRDefault="00E11730" w:rsidP="004142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42E5" w:rsidRDefault="004142E5" w:rsidP="004142E5">
      <w:pPr>
        <w:pStyle w:val="a4"/>
        <w:jc w:val="center"/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142E5" w:rsidRDefault="004142E5" w:rsidP="004142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20 станицы Подгорной»</w:t>
      </w:r>
    </w:p>
    <w:p w:rsidR="00E11730" w:rsidRDefault="00E11730" w:rsidP="004142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42E5" w:rsidRDefault="004142E5" w:rsidP="004142E5">
      <w:pPr>
        <w:pStyle w:val="a3"/>
        <w:shd w:val="clear" w:color="auto" w:fill="FFFFFF"/>
        <w:tabs>
          <w:tab w:val="left" w:pos="6996"/>
        </w:tabs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42E5" w:rsidRDefault="004142E5" w:rsidP="004142E5">
      <w:pPr>
        <w:pStyle w:val="a3"/>
        <w:widowControl w:val="0"/>
        <w:spacing w:after="0" w:line="100" w:lineRule="atLeast"/>
        <w:jc w:val="center"/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</w:t>
      </w:r>
    </w:p>
    <w:p w:rsidR="00E11730" w:rsidRDefault="004142E5" w:rsidP="004142E5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E11730" w:rsidRDefault="00E11730" w:rsidP="004142E5">
      <w:pPr>
        <w:pStyle w:val="a3"/>
        <w:shd w:val="clear" w:color="auto" w:fill="FFFFFF"/>
        <w:spacing w:after="0" w:line="100" w:lineRule="atLeast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4142E5" w:rsidRDefault="0022322E" w:rsidP="00594A38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31 августа </w:t>
      </w:r>
      <w:r w:rsidR="001D03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808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202</w:t>
      </w:r>
      <w:r w:rsidR="001D035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="004142E5" w:rsidRPr="002808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                      ст. </w:t>
      </w:r>
      <w:proofErr w:type="gramStart"/>
      <w:r w:rsidR="004142E5" w:rsidRPr="002808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Подгорная</w:t>
      </w:r>
      <w:proofErr w:type="gramEnd"/>
      <w:r w:rsidR="004142E5" w:rsidRPr="002808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808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</w:t>
      </w:r>
      <w:r w:rsidR="004142E5" w:rsidRPr="002808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E2DF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="00594A3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142E5" w:rsidRPr="002808A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142E5" w:rsidRPr="002808A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559</w:t>
      </w:r>
    </w:p>
    <w:p w:rsidR="004142E5" w:rsidRDefault="004142E5" w:rsidP="004142E5">
      <w:pPr>
        <w:pStyle w:val="a3"/>
        <w:spacing w:after="0" w:line="100" w:lineRule="atLeast"/>
        <w:jc w:val="both"/>
      </w:pPr>
    </w:p>
    <w:p w:rsidR="00E11730" w:rsidRDefault="00E11730" w:rsidP="004142E5">
      <w:pPr>
        <w:pStyle w:val="a3"/>
        <w:spacing w:after="0" w:line="100" w:lineRule="atLeast"/>
        <w:jc w:val="both"/>
      </w:pPr>
    </w:p>
    <w:p w:rsidR="004142E5" w:rsidRDefault="004142E5" w:rsidP="00594A38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закреплении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микроучастков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осуществления учета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общего, среднего  общего образования, граждан, проживающих  в станице Подгорной, в возрасте от шести лет шести месяцев до восемнадцати лет</w:t>
      </w:r>
      <w:r w:rsidR="002808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-5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9"/>
      </w:tblGrid>
      <w:tr w:rsidR="004142E5" w:rsidTr="00A601C5">
        <w:tc>
          <w:tcPr>
            <w:tcW w:w="9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2808AA">
            <w:pPr>
              <w:pStyle w:val="a3"/>
              <w:spacing w:after="0" w:line="100" w:lineRule="atLeast"/>
              <w:jc w:val="both"/>
            </w:pPr>
          </w:p>
          <w:p w:rsidR="00E11730" w:rsidRDefault="00E11730" w:rsidP="002808AA">
            <w:pPr>
              <w:pStyle w:val="a3"/>
              <w:spacing w:after="0" w:line="100" w:lineRule="atLeast"/>
              <w:jc w:val="both"/>
            </w:pPr>
          </w:p>
        </w:tc>
      </w:tr>
    </w:tbl>
    <w:p w:rsidR="004142E5" w:rsidRPr="00EA140B" w:rsidRDefault="004142E5" w:rsidP="00594A38">
      <w:pPr>
        <w:pStyle w:val="a3"/>
        <w:shd w:val="clear" w:color="auto" w:fill="FFFFFF"/>
        <w:spacing w:line="100" w:lineRule="atLeast"/>
        <w:ind w:firstLine="709"/>
        <w:jc w:val="both"/>
        <w:textAlignment w:val="top"/>
        <w:rPr>
          <w:rFonts w:ascii="Times New Roman" w:hAnsi="Times New Roman" w:cs="Times New Roman"/>
        </w:rPr>
      </w:pPr>
      <w:proofErr w:type="gramStart"/>
      <w:r w:rsidRPr="00EA140B">
        <w:rPr>
          <w:rFonts w:ascii="Times New Roman" w:hAnsi="Times New Roman" w:cs="Times New Roman"/>
          <w:spacing w:val="6"/>
          <w:sz w:val="28"/>
          <w:szCs w:val="28"/>
        </w:rPr>
        <w:t xml:space="preserve">В  соответствии с Конституцией Российской Федерации, </w:t>
      </w:r>
      <w:r w:rsidR="00CF4192">
        <w:rPr>
          <w:rFonts w:ascii="Times New Roman" w:hAnsi="Times New Roman" w:cs="Times New Roman"/>
          <w:spacing w:val="6"/>
          <w:sz w:val="28"/>
          <w:szCs w:val="28"/>
        </w:rPr>
        <w:t xml:space="preserve">частью 1 статьи 9 </w:t>
      </w:r>
      <w:r w:rsidRPr="00EA140B">
        <w:rPr>
          <w:rFonts w:ascii="Times New Roman" w:hAnsi="Times New Roman" w:cs="Times New Roman"/>
          <w:spacing w:val="6"/>
          <w:sz w:val="28"/>
          <w:szCs w:val="28"/>
        </w:rPr>
        <w:t>Федераль</w:t>
      </w:r>
      <w:r w:rsidRPr="00EA140B">
        <w:rPr>
          <w:rFonts w:ascii="Times New Roman" w:hAnsi="Times New Roman" w:cs="Times New Roman"/>
          <w:spacing w:val="6"/>
          <w:sz w:val="28"/>
          <w:szCs w:val="28"/>
        </w:rPr>
        <w:softHyphen/>
        <w:t>н</w:t>
      </w:r>
      <w:r w:rsidR="00CF4192">
        <w:rPr>
          <w:rFonts w:ascii="Times New Roman" w:hAnsi="Times New Roman" w:cs="Times New Roman"/>
          <w:spacing w:val="6"/>
          <w:sz w:val="28"/>
          <w:szCs w:val="28"/>
        </w:rPr>
        <w:t>ого</w:t>
      </w:r>
      <w:r w:rsidRPr="00EA140B">
        <w:rPr>
          <w:rFonts w:ascii="Times New Roman" w:hAnsi="Times New Roman" w:cs="Times New Roman"/>
          <w:spacing w:val="6"/>
          <w:sz w:val="28"/>
          <w:szCs w:val="28"/>
        </w:rPr>
        <w:t xml:space="preserve"> закона от 29.12.2012 г. № 273 - ФЗ  «Об образовании в Российской Федерации», </w:t>
      </w:r>
      <w:r w:rsidR="00CF4192">
        <w:rPr>
          <w:rFonts w:ascii="Times New Roman" w:hAnsi="Times New Roman" w:cs="Times New Roman"/>
          <w:spacing w:val="6"/>
          <w:sz w:val="28"/>
          <w:szCs w:val="28"/>
        </w:rPr>
        <w:t>приказами Министерства просвещения РФ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от 15.05.2020 года № 236 «Об утверждении порядка приема на обучение по образовательным программам</w:t>
      </w:r>
      <w:proofErr w:type="gramEnd"/>
      <w:r w:rsidR="00CF419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="00CF4192">
        <w:rPr>
          <w:rFonts w:ascii="Times New Roman" w:hAnsi="Times New Roman" w:cs="Times New Roman"/>
          <w:spacing w:val="6"/>
          <w:sz w:val="28"/>
          <w:szCs w:val="28"/>
        </w:rPr>
        <w:t>дошкольного образования», с целью реализации конституционных прав граждан РФ, проживающих на территории Георгиевского городского округа на бесплатно</w:t>
      </w:r>
      <w:r w:rsidR="0022322E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CF4192">
        <w:rPr>
          <w:rFonts w:ascii="Times New Roman" w:hAnsi="Times New Roman" w:cs="Times New Roman"/>
          <w:spacing w:val="6"/>
          <w:sz w:val="28"/>
          <w:szCs w:val="28"/>
        </w:rPr>
        <w:t xml:space="preserve"> и</w:t>
      </w:r>
      <w:r w:rsidR="0022322E">
        <w:rPr>
          <w:rFonts w:ascii="Times New Roman" w:hAnsi="Times New Roman" w:cs="Times New Roman"/>
          <w:spacing w:val="6"/>
          <w:sz w:val="28"/>
          <w:szCs w:val="28"/>
        </w:rPr>
        <w:t xml:space="preserve"> доступное образование, на основании статей 57, 61 Устава Георгиевского городского округа Ставропольского края </w:t>
      </w:r>
      <w:proofErr w:type="spellStart"/>
      <w:r w:rsidR="0022322E">
        <w:rPr>
          <w:rFonts w:ascii="Times New Roman" w:hAnsi="Times New Roman" w:cs="Times New Roman"/>
          <w:spacing w:val="6"/>
          <w:sz w:val="28"/>
          <w:szCs w:val="28"/>
        </w:rPr>
        <w:t>администрайии</w:t>
      </w:r>
      <w:proofErr w:type="spellEnd"/>
      <w:r w:rsidR="0022322E">
        <w:rPr>
          <w:rFonts w:ascii="Times New Roman" w:hAnsi="Times New Roman" w:cs="Times New Roman"/>
          <w:spacing w:val="6"/>
          <w:sz w:val="28"/>
          <w:szCs w:val="28"/>
        </w:rPr>
        <w:t xml:space="preserve"> городского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учете детей в возрасте от 0 до 18 лет, </w:t>
      </w:r>
      <w:r w:rsidRPr="00EA140B">
        <w:rPr>
          <w:rFonts w:ascii="Times New Roman" w:hAnsi="Times New Roman" w:cs="Times New Roman"/>
          <w:sz w:val="28"/>
          <w:szCs w:val="28"/>
        </w:rPr>
        <w:t xml:space="preserve"> подлежащих обу</w:t>
      </w:r>
      <w:r w:rsidRPr="00EA140B">
        <w:rPr>
          <w:rFonts w:ascii="Times New Roman" w:hAnsi="Times New Roman" w:cs="Times New Roman"/>
          <w:sz w:val="28"/>
          <w:szCs w:val="28"/>
        </w:rPr>
        <w:softHyphen/>
        <w:t>чению по образовательным программам дошкольного образования, начального общего, основного общего</w:t>
      </w:r>
      <w:proofErr w:type="gramEnd"/>
      <w:r w:rsidRPr="00EA140B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прожи</w:t>
      </w:r>
      <w:r w:rsidRPr="00EA140B">
        <w:rPr>
          <w:rFonts w:ascii="Times New Roman" w:hAnsi="Times New Roman" w:cs="Times New Roman"/>
          <w:sz w:val="28"/>
          <w:szCs w:val="28"/>
        </w:rPr>
        <w:softHyphen/>
        <w:t xml:space="preserve">вающих на 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края» </w:t>
      </w:r>
      <w:r w:rsidRPr="00EA140B">
        <w:rPr>
          <w:rFonts w:ascii="Times New Roman" w:hAnsi="Times New Roman" w:cs="Times New Roman"/>
          <w:sz w:val="28"/>
          <w:szCs w:val="28"/>
        </w:rPr>
        <w:t>в целях осуществления ежегодного учёта детей</w:t>
      </w:r>
      <w:r w:rsidRPr="00EA140B">
        <w:rPr>
          <w:rFonts w:ascii="Times New Roman" w:hAnsi="Times New Roman" w:cs="Times New Roman"/>
          <w:kern w:val="16"/>
          <w:sz w:val="28"/>
          <w:szCs w:val="28"/>
        </w:rPr>
        <w:t xml:space="preserve"> в возрасте от </w:t>
      </w:r>
      <w:r>
        <w:rPr>
          <w:rFonts w:ascii="Times New Roman" w:hAnsi="Times New Roman" w:cs="Times New Roman"/>
          <w:kern w:val="16"/>
          <w:sz w:val="28"/>
          <w:szCs w:val="28"/>
        </w:rPr>
        <w:t>0</w:t>
      </w:r>
      <w:r w:rsidRPr="00EA140B">
        <w:rPr>
          <w:rFonts w:ascii="Times New Roman" w:hAnsi="Times New Roman" w:cs="Times New Roman"/>
          <w:kern w:val="16"/>
          <w:sz w:val="28"/>
          <w:szCs w:val="28"/>
        </w:rPr>
        <w:t xml:space="preserve"> до 18 лет,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0B">
        <w:rPr>
          <w:rFonts w:ascii="Times New Roman" w:hAnsi="Times New Roman" w:cs="Times New Roman"/>
          <w:sz w:val="28"/>
          <w:szCs w:val="28"/>
        </w:rPr>
        <w:t>станицы Подгорной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5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1"/>
      </w:tblGrid>
      <w:tr w:rsidR="004142E5" w:rsidTr="00A601C5">
        <w:tc>
          <w:tcPr>
            <w:tcW w:w="9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A601C5">
            <w:pPr>
              <w:pStyle w:val="a4"/>
            </w:pPr>
          </w:p>
        </w:tc>
      </w:tr>
    </w:tbl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E11730" w:rsidRDefault="00E11730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142E5" w:rsidTr="00A601C5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A601C5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​ Закрепить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микроучастки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станицы Подгорной для осуществления социально-педагогического мониторинга за учителями МБОУ СОШ № 20 станицы Подгорной  (</w:t>
            </w:r>
            <w:r w:rsidRPr="008C7F5C"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142E5" w:rsidRDefault="004142E5" w:rsidP="00A601C5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​Учителям МБОУ СОШ № 20:</w:t>
            </w:r>
          </w:p>
          <w:p w:rsidR="004142E5" w:rsidRDefault="004142E5" w:rsidP="00A601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2.1​ Обследовать закрепленные</w:t>
            </w:r>
            <w:r w:rsidR="008C7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7F5C">
              <w:rPr>
                <w:rFonts w:ascii="Times New Roman" w:hAnsi="Times New Roman" w:cs="Times New Roman"/>
                <w:sz w:val="28"/>
                <w:szCs w:val="28"/>
              </w:rPr>
              <w:t>микроучастки</w:t>
            </w:r>
            <w:proofErr w:type="spellEnd"/>
            <w:r w:rsidR="008C7F5C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графику</w:t>
            </w:r>
            <w:proofErr w:type="gramStart"/>
            <w:r w:rsidR="008C7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C7F5C"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  <w:r w:rsidR="008C7F5C" w:rsidRPr="008C7F5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2322E" w:rsidRDefault="0022322E" w:rsidP="00A601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2E" w:rsidRDefault="0022322E" w:rsidP="00A601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2E" w:rsidRDefault="0022322E" w:rsidP="00A601C5">
            <w:pPr>
              <w:pStyle w:val="a4"/>
              <w:jc w:val="both"/>
            </w:pPr>
          </w:p>
          <w:p w:rsidR="0022322E" w:rsidRDefault="004142E5" w:rsidP="00A601C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​ 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редоставлять акт обследования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микроучастка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 сентября текущего</w:t>
            </w:r>
          </w:p>
          <w:p w:rsidR="004142E5" w:rsidRDefault="004142E5" w:rsidP="00A601C5">
            <w:pPr>
              <w:pStyle w:val="a4"/>
              <w:jc w:val="both"/>
            </w:pPr>
            <w:r w:rsidRPr="0072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календарного года</w:t>
            </w:r>
            <w:r w:rsidRPr="00720EE7">
              <w:rPr>
                <w:rFonts w:ascii="Times New Roman" w:hAnsi="Times New Roman" w:cs="Times New Roman"/>
                <w:sz w:val="32"/>
                <w:szCs w:val="28"/>
              </w:rPr>
              <w:t xml:space="preserve">,  </w:t>
            </w:r>
            <w:r w:rsidRPr="00720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 января  следующего за отчетным календарным  годом</w:t>
            </w:r>
            <w:r w:rsidRPr="00720EE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 </w:t>
            </w:r>
          </w:p>
          <w:p w:rsidR="00E11730" w:rsidRDefault="00E11730" w:rsidP="00A601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E5" w:rsidRDefault="004142E5" w:rsidP="00A601C5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​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приказа возложить на </w:t>
            </w:r>
            <w:r w:rsidR="0022322E">
              <w:rPr>
                <w:rFonts w:ascii="Times New Roman" w:hAnsi="Times New Roman" w:cs="Times New Roman"/>
                <w:sz w:val="28"/>
                <w:szCs w:val="28"/>
              </w:rPr>
              <w:t>Бессонову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 по УВР.</w:t>
            </w:r>
          </w:p>
          <w:p w:rsidR="004142E5" w:rsidRDefault="004142E5" w:rsidP="00A601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A38" w:rsidRDefault="00594A38" w:rsidP="00A601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A38" w:rsidRDefault="00594A38" w:rsidP="00A601C5">
            <w:pPr>
              <w:pStyle w:val="a4"/>
            </w:pPr>
          </w:p>
        </w:tc>
      </w:tr>
    </w:tbl>
    <w:p w:rsidR="004142E5" w:rsidRDefault="004142E5" w:rsidP="004142E5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                                  </w:t>
      </w:r>
      <w:r w:rsidR="00594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Поротова Н.В.</w:t>
      </w: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4A38" w:rsidRDefault="00594A38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D035E" w:rsidRDefault="001D035E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D035E" w:rsidRDefault="001D035E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D035E" w:rsidRDefault="001D035E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D035E" w:rsidRDefault="001D035E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С приказом </w:t>
      </w:r>
      <w:r w:rsidR="00CE2DFC">
        <w:rPr>
          <w:rFonts w:ascii="Times New Roman" w:hAnsi="Times New Roman" w:cs="Times New Roman"/>
          <w:sz w:val="24"/>
          <w:szCs w:val="28"/>
          <w:lang w:eastAsia="ru-RU"/>
        </w:rPr>
        <w:t xml:space="preserve"> от </w:t>
      </w:r>
      <w:r w:rsidR="0022322E">
        <w:rPr>
          <w:rFonts w:ascii="Times New Roman" w:hAnsi="Times New Roman" w:cs="Times New Roman"/>
          <w:sz w:val="24"/>
          <w:szCs w:val="28"/>
          <w:lang w:eastAsia="ru-RU"/>
        </w:rPr>
        <w:t>31</w:t>
      </w:r>
      <w:r w:rsidR="00594A38" w:rsidRPr="0022322E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CE2DFC" w:rsidRPr="0022322E">
        <w:rPr>
          <w:rFonts w:ascii="Times New Roman" w:hAnsi="Times New Roman" w:cs="Times New Roman"/>
          <w:sz w:val="24"/>
          <w:szCs w:val="28"/>
          <w:lang w:eastAsia="ru-RU"/>
        </w:rPr>
        <w:t>0</w:t>
      </w:r>
      <w:r w:rsidR="0022322E">
        <w:rPr>
          <w:rFonts w:ascii="Times New Roman" w:hAnsi="Times New Roman" w:cs="Times New Roman"/>
          <w:sz w:val="24"/>
          <w:szCs w:val="28"/>
          <w:lang w:eastAsia="ru-RU"/>
        </w:rPr>
        <w:t>8</w:t>
      </w:r>
      <w:r w:rsidR="00CE2DFC" w:rsidRPr="0022322E">
        <w:rPr>
          <w:rFonts w:ascii="Times New Roman" w:hAnsi="Times New Roman" w:cs="Times New Roman"/>
          <w:sz w:val="24"/>
          <w:szCs w:val="28"/>
          <w:lang w:eastAsia="ru-RU"/>
        </w:rPr>
        <w:t>.202</w:t>
      </w:r>
      <w:r w:rsidR="001D035E" w:rsidRPr="0022322E">
        <w:rPr>
          <w:rFonts w:ascii="Times New Roman" w:hAnsi="Times New Roman" w:cs="Times New Roman"/>
          <w:sz w:val="24"/>
          <w:szCs w:val="28"/>
          <w:lang w:eastAsia="ru-RU"/>
        </w:rPr>
        <w:t>3</w:t>
      </w:r>
      <w:r w:rsidR="00CE2DFC" w:rsidRPr="0022322E">
        <w:rPr>
          <w:rFonts w:ascii="Times New Roman" w:hAnsi="Times New Roman" w:cs="Times New Roman"/>
          <w:sz w:val="24"/>
          <w:szCs w:val="28"/>
          <w:lang w:eastAsia="ru-RU"/>
        </w:rPr>
        <w:t xml:space="preserve"> № </w:t>
      </w:r>
      <w:r w:rsidR="0022322E">
        <w:rPr>
          <w:rFonts w:ascii="Times New Roman" w:hAnsi="Times New Roman" w:cs="Times New Roman"/>
          <w:sz w:val="24"/>
          <w:szCs w:val="28"/>
          <w:lang w:eastAsia="ru-RU"/>
        </w:rPr>
        <w:t>559</w:t>
      </w:r>
      <w:r w:rsidR="00594A3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8"/>
          <w:lang w:eastAsia="ru-RU"/>
        </w:rPr>
        <w:t>:</w:t>
      </w:r>
    </w:p>
    <w:p w:rsidR="002808AA" w:rsidRDefault="002808AA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</w:t>
      </w:r>
      <w:r w:rsidR="0022322E">
        <w:rPr>
          <w:rFonts w:ascii="Times New Roman" w:hAnsi="Times New Roman" w:cs="Times New Roman"/>
          <w:sz w:val="24"/>
          <w:szCs w:val="28"/>
          <w:lang w:eastAsia="ru-RU"/>
        </w:rPr>
        <w:t>Бессонова Н.В.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2808AA" w:rsidRDefault="002808AA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 » _______________202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Байдикова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Н.Ф.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 w:rsidR="00767BCF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Авдеева О.П.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«       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» _____________   2023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Бродникова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С.М.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Аникеева И.Г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Деремешко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Н.А.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Ушакова Л.Н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Прядкина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Л.Л.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</w:t>
      </w:r>
      <w:r w:rsidR="003F4821">
        <w:rPr>
          <w:rFonts w:ascii="Times New Roman" w:hAnsi="Times New Roman" w:cs="Times New Roman"/>
          <w:sz w:val="24"/>
          <w:szCs w:val="28"/>
          <w:lang w:eastAsia="ru-RU"/>
        </w:rPr>
        <w:t>Ковтун Н.В.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Бойко Т.И.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r w:rsidR="003F4821">
        <w:rPr>
          <w:rFonts w:ascii="Times New Roman" w:hAnsi="Times New Roman" w:cs="Times New Roman"/>
          <w:sz w:val="24"/>
          <w:szCs w:val="28"/>
          <w:lang w:eastAsia="ru-RU"/>
        </w:rPr>
        <w:t>Карина М.С.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Капнина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Л.Н.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Сичкарь    Л.И.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Монакова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И.Р.    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Чапурина М.Н. 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«       » _____________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Просвирякова О.А..</w:t>
      </w:r>
    </w:p>
    <w:p w:rsidR="004142E5" w:rsidRDefault="001D035E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142E5">
        <w:rPr>
          <w:rFonts w:ascii="Times New Roman" w:hAnsi="Times New Roman" w:cs="Times New Roman"/>
          <w:sz w:val="24"/>
          <w:szCs w:val="28"/>
          <w:lang w:eastAsia="ru-RU"/>
        </w:rPr>
        <w:t>«       » ______________ 202</w:t>
      </w:r>
      <w:r>
        <w:rPr>
          <w:rFonts w:ascii="Times New Roman" w:hAnsi="Times New Roman" w:cs="Times New Roman"/>
          <w:sz w:val="24"/>
          <w:szCs w:val="28"/>
          <w:lang w:eastAsia="ru-RU"/>
        </w:rPr>
        <w:t>3</w:t>
      </w:r>
      <w:r w:rsidR="004142E5">
        <w:rPr>
          <w:rFonts w:ascii="Times New Roman" w:hAnsi="Times New Roman" w:cs="Times New Roman"/>
          <w:sz w:val="24"/>
          <w:szCs w:val="28"/>
          <w:lang w:eastAsia="ru-RU"/>
        </w:rPr>
        <w:t xml:space="preserve">        Мальцева Т.Н.    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Сапрунов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А.А.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Кунациев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 Ш.К.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«       » ______________    </w:t>
      </w:r>
      <w:r w:rsidR="00BA6517">
        <w:rPr>
          <w:rFonts w:ascii="Times New Roman" w:hAnsi="Times New Roman" w:cs="Times New Roman"/>
          <w:sz w:val="24"/>
          <w:szCs w:val="28"/>
          <w:lang w:eastAsia="ru-RU"/>
        </w:rPr>
        <w:t>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М.А.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 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Маркин А.М.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Шумакова Е.Д.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Гуцало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В.И.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     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Малыхин А.И.  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   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Тинякова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О.А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     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Просяникова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Н.А. 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«       » ____________    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Целикова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Л.А.               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    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Гожа Н.М.             </w:t>
      </w:r>
    </w:p>
    <w:p w:rsidR="004142E5" w:rsidRDefault="004142E5" w:rsidP="00594A38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«       » _____________ 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8"/>
          <w:lang w:eastAsia="ru-RU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8"/>
          <w:lang w:eastAsia="ru-RU"/>
        </w:rPr>
        <w:t xml:space="preserve"> В.В.</w:t>
      </w:r>
    </w:p>
    <w:p w:rsidR="004142E5" w:rsidRDefault="004142E5" w:rsidP="00BA6517">
      <w:pPr>
        <w:pStyle w:val="a3"/>
        <w:spacing w:line="240" w:lineRule="auto"/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» ______________    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Лысенко Н.А. </w:t>
      </w:r>
    </w:p>
    <w:p w:rsidR="00BA6517" w:rsidRDefault="004142E5" w:rsidP="00BA6517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«        » _______________202</w:t>
      </w:r>
      <w:r w:rsidR="001D035E">
        <w:rPr>
          <w:rFonts w:ascii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Бессонов А.А.</w:t>
      </w:r>
    </w:p>
    <w:p w:rsidR="004142E5" w:rsidRDefault="004142E5" w:rsidP="0022322E">
      <w:pPr>
        <w:pStyle w:val="a3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4142E5" w:rsidRDefault="004142E5" w:rsidP="00594A3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9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закреплении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микроучастков</w:t>
      </w:r>
      <w:proofErr w:type="spellEnd"/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</w:pPr>
    </w:p>
    <w:tbl>
      <w:tblPr>
        <w:tblW w:w="0" w:type="auto"/>
        <w:tblInd w:w="-3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6904"/>
        <w:gridCol w:w="2411"/>
      </w:tblGrid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улиц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</w:tr>
      <w:tr w:rsidR="004142E5" w:rsidTr="00A601C5">
        <w:trPr>
          <w:trHeight w:val="202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Горького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№1-37)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Авдеева О.П.</w:t>
            </w:r>
          </w:p>
        </w:tc>
      </w:tr>
      <w:tr w:rsidR="004142E5" w:rsidTr="00A601C5">
        <w:trPr>
          <w:trHeight w:val="202"/>
        </w:trPr>
        <w:tc>
          <w:tcPr>
            <w:tcW w:w="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69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пер. Фрунзе,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№1-27)    пер. Безымянный, ( №1-7)  </w:t>
            </w:r>
          </w:p>
        </w:tc>
        <w:tc>
          <w:tcPr>
            <w:tcW w:w="2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Просяникова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пер. Шоссейный,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№1-44)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4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Новоселов,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№1-86)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Pr="00CE2DFC" w:rsidRDefault="00CE2DFC" w:rsidP="00CE2DFC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CE2DFC">
              <w:rPr>
                <w:rFonts w:ascii="Times New Roman" w:hAnsi="Times New Roman" w:cs="Times New Roman"/>
              </w:rPr>
              <w:t>Ковтун Н.В.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5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Ленина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№1-74)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Деремешко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6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Нижняя,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№1-61)  ул. Матросова , ( №1-61)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Ушакова Л.Н.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7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Новая,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№1-69)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Аникеева И.Г.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 ул. Мира,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№1-74)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Бессонов А.А.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9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Советская,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№1-72)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22322E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Сушкова Н.А.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Выгонная,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№1-82)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CE2DFC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Байдикова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Н.Ф.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11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Пушкина,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№1-71)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Капнина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Л.Н.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12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Луначарского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№1-54)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Сичкарь Л.И.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14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Пионерская 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№1-10)   ул. Красная  , ( №1-30)   ул. Партизанская, ( №1-32)    ул. Октябрьская, ( №1)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22322E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Белоусова О.В.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15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Луначарского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 55-98)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И.Р.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16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пер. Восточный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№1-79)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Сапрунов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4142E5" w:rsidTr="00A601C5">
        <w:trPr>
          <w:trHeight w:val="271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17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22322E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Пролетарская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№1-108</w:t>
            </w:r>
            <w:r w:rsidR="004142E5">
              <w:rPr>
                <w:rFonts w:ascii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Чапурина М.Н.</w:t>
            </w:r>
          </w:p>
        </w:tc>
      </w:tr>
      <w:tr w:rsidR="004142E5" w:rsidTr="00A601C5">
        <w:trPr>
          <w:trHeight w:val="267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18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 ул. Кирова,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№1-46)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962B76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Довыденко В.Н.</w:t>
            </w:r>
            <w:bookmarkStart w:id="0" w:name="_GoBack"/>
            <w:bookmarkEnd w:id="0"/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19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Пролетарская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№109-138)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Просвирякова О.А.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20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пер. Западный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№1-61)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21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Колхозная,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№1-63)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Шумакова Е.Д.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22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Первомайская,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№1-68)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Гуцало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В.И.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23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пер. Шевченко,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№1-29)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Малыхин А.И.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24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Строителей,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№1-30)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Прядкина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Л.Л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25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Молодежная,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№1-64)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О.А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26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Весенняя,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№1-28а)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27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пер. Красноармейский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№1-9)    пер. Краснофлотский, ( №1-33)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Гожа Н.М.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28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пер. Западный,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№2 - 58)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Маркин А.М.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29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Комсомольская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 63-101)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</w:rPr>
              <w:t>Лысенко Н.А.</w:t>
            </w:r>
          </w:p>
        </w:tc>
      </w:tr>
      <w:tr w:rsidR="004142E5" w:rsidTr="00A601C5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jc w:val="center"/>
            </w:pPr>
            <w:r>
              <w:t>30</w:t>
            </w:r>
          </w:p>
        </w:tc>
        <w:tc>
          <w:tcPr>
            <w:tcW w:w="6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  <w:ind w:left="-90"/>
            </w:pPr>
            <w:r>
              <w:rPr>
                <w:rFonts w:ascii="Times New Roman" w:hAnsi="Times New Roman" w:cs="Times New Roman"/>
                <w:sz w:val="24"/>
              </w:rPr>
              <w:t xml:space="preserve">ул. Комсомольская 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№102- 136) 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5" w:rsidRDefault="004142E5" w:rsidP="00A601C5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</w:tr>
    </w:tbl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</w:pPr>
    </w:p>
    <w:p w:rsidR="0022322E" w:rsidRDefault="004142E5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59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2322E" w:rsidRDefault="0022322E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22E" w:rsidRDefault="0022322E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22E" w:rsidRDefault="0022322E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2E5" w:rsidRDefault="0022322E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59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BA6517" w:rsidRDefault="004142E5" w:rsidP="004142E5">
      <w:pPr>
        <w:pStyle w:val="a3"/>
        <w:shd w:val="clear" w:color="auto" w:fill="FFFFFF"/>
        <w:spacing w:before="28" w:after="28" w:line="10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BA6517" w:rsidRDefault="00BA6517" w:rsidP="004142E5">
      <w:pPr>
        <w:pStyle w:val="a3"/>
        <w:shd w:val="clear" w:color="auto" w:fill="FFFFFF"/>
        <w:spacing w:before="28" w:after="28" w:line="100" w:lineRule="atLeast"/>
        <w:textAlignment w:val="top"/>
      </w:pPr>
    </w:p>
    <w:p w:rsidR="004142E5" w:rsidRDefault="004142E5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обследования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микроучастков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станицы Подгорной </w:t>
      </w:r>
    </w:p>
    <w:p w:rsidR="00594A38" w:rsidRDefault="00594A38" w:rsidP="004142E5">
      <w:pPr>
        <w:pStyle w:val="a3"/>
        <w:shd w:val="clear" w:color="auto" w:fill="FFFFFF"/>
        <w:spacing w:before="28" w:after="28" w:line="100" w:lineRule="atLeast"/>
        <w:jc w:val="center"/>
        <w:textAlignment w:val="top"/>
      </w:pPr>
    </w:p>
    <w:tbl>
      <w:tblPr>
        <w:tblW w:w="0" w:type="auto"/>
        <w:tblInd w:w="-41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9115"/>
      </w:tblGrid>
      <w:tr w:rsidR="004142E5" w:rsidTr="00A601C5"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A601C5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</w:t>
            </w:r>
          </w:p>
        </w:tc>
        <w:tc>
          <w:tcPr>
            <w:tcW w:w="9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A601C5">
            <w:pPr>
              <w:pStyle w:val="a3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</w:tr>
      <w:tr w:rsidR="004142E5" w:rsidTr="00A601C5"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A601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1-й</w:t>
            </w:r>
          </w:p>
        </w:tc>
        <w:tc>
          <w:tcPr>
            <w:tcW w:w="9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A601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 сентября текущего календарного года</w:t>
            </w:r>
          </w:p>
        </w:tc>
      </w:tr>
      <w:tr w:rsidR="004142E5" w:rsidTr="00A601C5"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A601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2-й</w:t>
            </w:r>
          </w:p>
        </w:tc>
        <w:tc>
          <w:tcPr>
            <w:tcW w:w="9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2E5" w:rsidRDefault="004142E5" w:rsidP="00A601C5">
            <w:pPr>
              <w:pStyle w:val="a3"/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 января  следующего за отчетным календарным  годом</w:t>
            </w:r>
          </w:p>
        </w:tc>
      </w:tr>
      <w:tr w:rsidR="00B03D3A" w:rsidTr="00A601C5">
        <w:tc>
          <w:tcPr>
            <w:tcW w:w="10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3A" w:rsidRDefault="00B03D3A" w:rsidP="00A601C5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3-й</w:t>
            </w:r>
          </w:p>
        </w:tc>
        <w:tc>
          <w:tcPr>
            <w:tcW w:w="9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D3A" w:rsidRDefault="00B03D3A" w:rsidP="00A601C5">
            <w:pPr>
              <w:pStyle w:val="a3"/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 апреля следующего за отчетным календарным  годом</w:t>
            </w:r>
          </w:p>
        </w:tc>
      </w:tr>
    </w:tbl>
    <w:p w:rsidR="004142E5" w:rsidRDefault="004142E5" w:rsidP="004142E5">
      <w:pPr>
        <w:pStyle w:val="a3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D035E">
      <w:pgSz w:w="11906" w:h="16838"/>
      <w:pgMar w:top="1134" w:right="567" w:bottom="142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42E5"/>
    <w:rsid w:val="00140362"/>
    <w:rsid w:val="001D035E"/>
    <w:rsid w:val="0022322E"/>
    <w:rsid w:val="002808AA"/>
    <w:rsid w:val="003F4821"/>
    <w:rsid w:val="0040480B"/>
    <w:rsid w:val="004142E5"/>
    <w:rsid w:val="00594A38"/>
    <w:rsid w:val="006856D1"/>
    <w:rsid w:val="006B661B"/>
    <w:rsid w:val="006C0B77"/>
    <w:rsid w:val="007211B2"/>
    <w:rsid w:val="00767BCF"/>
    <w:rsid w:val="007B6A5C"/>
    <w:rsid w:val="008036AA"/>
    <w:rsid w:val="008242FF"/>
    <w:rsid w:val="00870751"/>
    <w:rsid w:val="008C7F5C"/>
    <w:rsid w:val="0090047A"/>
    <w:rsid w:val="00922C48"/>
    <w:rsid w:val="00962B76"/>
    <w:rsid w:val="00A129DA"/>
    <w:rsid w:val="00B03D3A"/>
    <w:rsid w:val="00B915B7"/>
    <w:rsid w:val="00BA6517"/>
    <w:rsid w:val="00CE2DFC"/>
    <w:rsid w:val="00CF4192"/>
    <w:rsid w:val="00D149FE"/>
    <w:rsid w:val="00E117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142E5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4">
    <w:name w:val="No Spacing"/>
    <w:rsid w:val="004142E5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8C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18</cp:revision>
  <cp:lastPrinted>2023-10-26T06:33:00Z</cp:lastPrinted>
  <dcterms:created xsi:type="dcterms:W3CDTF">2020-09-09T18:03:00Z</dcterms:created>
  <dcterms:modified xsi:type="dcterms:W3CDTF">2023-10-27T11:15:00Z</dcterms:modified>
</cp:coreProperties>
</file>